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F396" w14:textId="24C4D042" w:rsidR="00B4710F" w:rsidRPr="00B4710F" w:rsidRDefault="00B4710F" w:rsidP="003556DC">
      <w:pPr>
        <w:pStyle w:val="p1"/>
        <w:jc w:val="center"/>
        <w:rPr>
          <w:u w:val="single"/>
        </w:rPr>
      </w:pPr>
      <w:r w:rsidRPr="00B4710F">
        <w:rPr>
          <w:b/>
          <w:bCs/>
          <w:u w:val="single"/>
        </w:rPr>
        <w:t>SOBRE EL AUTOR</w:t>
      </w:r>
    </w:p>
    <w:p w14:paraId="07C69EB0" w14:textId="575F5D71" w:rsidR="00B4710F" w:rsidRDefault="00B4710F" w:rsidP="00A318FF">
      <w:pPr>
        <w:pStyle w:val="p1"/>
        <w:ind w:firstLine="720"/>
      </w:pPr>
      <w:r>
        <w:t xml:space="preserve">Francisco Valdés es profesor de Derecho y </w:t>
      </w:r>
      <w:r>
        <w:rPr>
          <w:i/>
          <w:iCs/>
        </w:rPr>
        <w:t>Dean’s Distinguished Scholar</w:t>
      </w:r>
      <w:r>
        <w:t xml:space="preserve"> en la Universidad de Miami. Obtuvo su J.S.M. en 1991 y su J.S.D. en 1994</w:t>
      </w:r>
      <w:r>
        <w:t>,</w:t>
      </w:r>
      <w:r>
        <w:t xml:space="preserve"> en la Facultad de Derecho de Stanford. </w:t>
      </w:r>
      <w:r w:rsidR="0092127A">
        <w:t>En 1995, en un coloquio sobre las comunidades latinas/ox/e y la Teoría Crítica de Raza</w:t>
      </w:r>
      <w:r w:rsidR="00A318FF">
        <w:t xml:space="preserve">, </w:t>
      </w:r>
      <w:r w:rsidR="00A318FF">
        <w:t>celebrado en Puerto Rico</w:t>
      </w:r>
      <w:r w:rsidR="00A318FF">
        <w:t xml:space="preserve">, </w:t>
      </w:r>
      <w:r w:rsidR="0092127A">
        <w:t xml:space="preserve">el Dr. Valdés </w:t>
      </w:r>
      <w:r w:rsidR="00A318FF">
        <w:t>y otros participantes fundaron</w:t>
      </w:r>
      <w:r w:rsidR="0092127A">
        <w:t xml:space="preserve"> la teoría LatCrit como un movimiento jurisprudencial</w:t>
      </w:r>
      <w:r w:rsidR="00A318FF">
        <w:t>.</w:t>
      </w:r>
      <w:r w:rsidR="0092127A">
        <w:t xml:space="preserve"> </w:t>
      </w:r>
      <w:r>
        <w:t>Al año siguiente, dirigió el comité organizador de la primera conferencia LatCrit. Desde entonces, ha formado parte del Consejo Directivo de LatCrit de manera continua y ha trabajado activamente en el desarrollo tanto del pensamiento LatCrit como de proyectos comunitarios vinculados.</w:t>
      </w:r>
    </w:p>
    <w:p w14:paraId="669BAA72" w14:textId="741BAFA4" w:rsidR="00B4710F" w:rsidRDefault="00B4710F" w:rsidP="00A318FF">
      <w:pPr>
        <w:pStyle w:val="p3"/>
        <w:ind w:firstLine="720"/>
      </w:pPr>
      <w:r>
        <w:t>Al incorporarse a la Facultad de Derecho de la Universidad de Miami en 1996-1997, el Dr. Valdés cofundó el Centro de Estudios Jurídicos Hispánicos y Caribeños, así como el Programa de Verano de Estudios Jurídicos en España</w:t>
      </w:r>
      <w:r w:rsidR="00A318FF">
        <w:t>. Ejerció</w:t>
      </w:r>
      <w:r>
        <w:t xml:space="preserve"> como codirector fundador</w:t>
      </w:r>
      <w:r w:rsidR="00A318FF">
        <w:t>,</w:t>
      </w:r>
      <w:r>
        <w:t xml:space="preserve"> en ambos casos. Desde 2008, también ha servido como Profesor Asesor fundador de la </w:t>
      </w:r>
      <w:r>
        <w:rPr>
          <w:i/>
          <w:iCs/>
        </w:rPr>
        <w:t>Race &amp; Social Justice Law Review</w:t>
      </w:r>
      <w:r>
        <w:t xml:space="preserve"> de la UM.</w:t>
      </w:r>
    </w:p>
    <w:p w14:paraId="3AEE27FB" w14:textId="677E7D68" w:rsidR="00B4710F" w:rsidRDefault="00B4710F" w:rsidP="00A318FF">
      <w:pPr>
        <w:pStyle w:val="p3"/>
        <w:ind w:firstLine="720"/>
      </w:pPr>
      <w:r>
        <w:t>En 2010</w:t>
      </w:r>
      <w:r w:rsidR="00A318FF">
        <w:t>,</w:t>
      </w:r>
      <w:r>
        <w:t xml:space="preserve"> fue reconocido como uno de les primeres galardonades con el título de </w:t>
      </w:r>
      <w:r>
        <w:rPr>
          <w:i/>
          <w:iCs/>
        </w:rPr>
        <w:t>Dean’s Distinguished Scholar</w:t>
      </w:r>
      <w:r>
        <w:t xml:space="preserve"> y fue nombrado Director fundador del programa de desarrollo para profesorxs en etapa inicial de la UM, con el objetivo de apoyar el progreso integral de l</w:t>
      </w:r>
      <w:r w:rsidR="00EF61E3">
        <w:t>o</w:t>
      </w:r>
      <w:r>
        <w:t>s docentes nuev</w:t>
      </w:r>
      <w:r w:rsidR="00EF61E3">
        <w:t>o</w:t>
      </w:r>
      <w:r>
        <w:t>s. A lo largo de estos años, el Dr. Valdés también ha colaborado activamente con múltiples organizaciones y ha recibido diversos reconocimientos, entre ellos el Premio Clyde Ferguson (otorgado por la Sección de Grupos Minoritarios de la Asociación Americana de Facultades de Derecho en 2002) y el Premio al Gran Docente de la Sociedad de Profesorxs de Derecho de Estados Unidos (2010).</w:t>
      </w:r>
    </w:p>
    <w:p w14:paraId="2B8C8994" w14:textId="6720F115" w:rsidR="00B4710F" w:rsidRDefault="00B4710F" w:rsidP="00EF61E3">
      <w:pPr>
        <w:pStyle w:val="p3"/>
        <w:ind w:firstLine="720"/>
      </w:pPr>
      <w:r>
        <w:t>Su obra académica se centra</w:t>
      </w:r>
      <w:r w:rsidR="003556DC">
        <w:t>,</w:t>
      </w:r>
      <w:r>
        <w:t xml:space="preserve"> ampliamente</w:t>
      </w:r>
      <w:r w:rsidR="003556DC">
        <w:t>,</w:t>
      </w:r>
      <w:r>
        <w:t xml:space="preserve"> en los estudios y la praxis sobre la justicia, incluyendo la producción LatCrit, el derecho constitucional de Estados Unidos y la teoría jurídica cuir.</w:t>
      </w:r>
    </w:p>
    <w:p w14:paraId="2B822F23" w14:textId="77777777" w:rsidR="00B4710F" w:rsidRPr="00B4710F" w:rsidRDefault="00B4710F">
      <w:pPr>
        <w:rPr>
          <w:lang w:val="en-PR"/>
        </w:rPr>
      </w:pPr>
    </w:p>
    <w:sectPr w:rsidR="00B4710F" w:rsidRPr="00B4710F" w:rsidSect="00BC74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B75"/>
    <w:rsid w:val="00054EF1"/>
    <w:rsid w:val="002E7919"/>
    <w:rsid w:val="003556DC"/>
    <w:rsid w:val="005321F9"/>
    <w:rsid w:val="00594583"/>
    <w:rsid w:val="006348B1"/>
    <w:rsid w:val="00651B75"/>
    <w:rsid w:val="008730E1"/>
    <w:rsid w:val="0092127A"/>
    <w:rsid w:val="00A318FF"/>
    <w:rsid w:val="00B4710F"/>
    <w:rsid w:val="00BC7408"/>
    <w:rsid w:val="00D575E6"/>
    <w:rsid w:val="00D70F9F"/>
    <w:rsid w:val="00DB1731"/>
    <w:rsid w:val="00EE6754"/>
    <w:rsid w:val="00E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D0C740"/>
  <w14:defaultImageDpi w14:val="300"/>
  <w15:docId w15:val="{25094B0B-3CAA-6444-842D-891802B2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471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R"/>
    </w:rPr>
  </w:style>
  <w:style w:type="paragraph" w:customStyle="1" w:styleId="p2">
    <w:name w:val="p2"/>
    <w:basedOn w:val="Normal"/>
    <w:rsid w:val="00B471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R"/>
    </w:rPr>
  </w:style>
  <w:style w:type="paragraph" w:customStyle="1" w:styleId="p3">
    <w:name w:val="p3"/>
    <w:basedOn w:val="Normal"/>
    <w:rsid w:val="00B471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Valdes</dc:creator>
  <cp:keywords/>
  <dc:description/>
  <cp:lastModifiedBy>Esther Rodriguez</cp:lastModifiedBy>
  <cp:revision>7</cp:revision>
  <dcterms:created xsi:type="dcterms:W3CDTF">2024-11-23T20:42:00Z</dcterms:created>
  <dcterms:modified xsi:type="dcterms:W3CDTF">2025-04-25T16:44:00Z</dcterms:modified>
</cp:coreProperties>
</file>